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bookmarkStart w:id="0" w:name="_Hlk485834372"/>
      <w:bookmarkEnd w:id="0"/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EC0B4D" wp14:editId="1C4DE126">
                <wp:simplePos x="0" y="0"/>
                <wp:positionH relativeFrom="column">
                  <wp:posOffset>4183380</wp:posOffset>
                </wp:positionH>
                <wp:positionV relativeFrom="paragraph">
                  <wp:posOffset>26670</wp:posOffset>
                </wp:positionV>
                <wp:extent cx="226504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5F9A" w14:textId="77777777" w:rsidR="00982C71" w:rsidRPr="00E00F29" w:rsidRDefault="00982C71" w:rsidP="00982C7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  <w:p w14:paraId="6DC2F2AD" w14:textId="41D656F9" w:rsidR="00812C65" w:rsidRPr="00812C65" w:rsidRDefault="00812C65" w:rsidP="00380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4pt;margin-top:2.1pt;width:178.35pt;height:24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" filled="f" stroked="f">
                <v:textbox>
                  <w:txbxContent>
                    <w:p w14:paraId="56D35F9A" w14:textId="77777777" w:rsidR="00982C71" w:rsidRPr="00E00F29" w:rsidRDefault="00982C71" w:rsidP="00982C71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  <w:p w14:paraId="6DC2F2AD" w14:textId="41D656F9" w:rsidR="00812C65" w:rsidRPr="00812C65" w:rsidRDefault="00812C65" w:rsidP="00380774"/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479CD" id="Straight Connector 1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47F68965" w14:textId="77777777" w:rsidR="006F2A43" w:rsidRDefault="006F2A43" w:rsidP="00982C71">
      <w:pPr>
        <w:jc w:val="center"/>
        <w:rPr>
          <w:rFonts w:ascii="Franklin Gothic Demi" w:hAnsi="Franklin Gothic Demi"/>
          <w:color w:val="00A0AF"/>
          <w:sz w:val="40"/>
          <w:szCs w:val="40"/>
        </w:rPr>
      </w:pPr>
      <w:r w:rsidRPr="006F2A43">
        <w:rPr>
          <w:rFonts w:ascii="Franklin Gothic Demi" w:hAnsi="Franklin Gothic Demi"/>
          <w:color w:val="00A0AF"/>
          <w:sz w:val="40"/>
          <w:szCs w:val="40"/>
        </w:rPr>
        <w:t>Root Cause Analysis &amp;</w:t>
      </w:r>
      <w:r w:rsidRPr="006F2A43">
        <w:rPr>
          <w:rFonts w:ascii="Franklin Gothic Demi" w:hAnsi="Franklin Gothic Demi"/>
          <w:color w:val="00A0AF"/>
          <w:sz w:val="40"/>
          <w:szCs w:val="40"/>
        </w:rPr>
        <w:br/>
        <w:t xml:space="preserve">Corrective and Preventive </w:t>
      </w:r>
      <w:proofErr w:type="spellStart"/>
      <w:r w:rsidRPr="006F2A43">
        <w:rPr>
          <w:rFonts w:ascii="Franklin Gothic Demi" w:hAnsi="Franklin Gothic Demi"/>
          <w:color w:val="00A0AF"/>
          <w:sz w:val="40"/>
          <w:szCs w:val="40"/>
        </w:rPr>
        <w:t>Actions</w:t>
      </w:r>
    </w:p>
    <w:p w14:paraId="6DECCCE9" w14:textId="6AEE0303" w:rsidR="00380774" w:rsidRPr="00380774" w:rsidRDefault="00380774" w:rsidP="00982C71">
      <w:pPr>
        <w:jc w:val="center"/>
        <w:rPr>
          <w:color w:val="00A0AF"/>
          <w:sz w:val="34"/>
          <w:szCs w:val="34"/>
        </w:rPr>
      </w:pPr>
      <w:proofErr w:type="spellEnd"/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23EA2E9C" w14:textId="00B58D17" w:rsidR="00BA0DEE" w:rsidRPr="00BA0DEE" w:rsidRDefault="00BA0DEE" w:rsidP="00BA0DEE">
      <w:pPr>
        <w:pStyle w:val="NoSpacing"/>
        <w:rPr>
          <w:rFonts w:ascii="Franklin Gothic Book" w:hAnsi="Franklin Gothic Book"/>
        </w:rPr>
      </w:pPr>
    </w:p>
    <w:p w14:paraId="5B4BB109" w14:textId="4B33593E" w:rsidR="00044296" w:rsidRPr="00044296" w:rsidRDefault="004A5C71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644D2C">
        <w:rPr>
          <w:rFonts w:ascii="Franklin Gothic Book" w:hAnsi="Franklin Gothic Book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0661DBEE" wp14:editId="1A4F541E">
                <wp:simplePos x="0" y="0"/>
                <wp:positionH relativeFrom="margin">
                  <wp:posOffset>4267200</wp:posOffset>
                </wp:positionH>
                <wp:positionV relativeFrom="margin">
                  <wp:posOffset>1645920</wp:posOffset>
                </wp:positionV>
                <wp:extent cx="2404110" cy="5215890"/>
                <wp:effectExtent l="0" t="0" r="15240" b="2286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4110" cy="52158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A0A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2D9A77" w14:textId="2D97FB2E" w:rsidR="00644D2C" w:rsidRPr="008E47D1" w:rsidRDefault="004A5C71" w:rsidP="00044296">
                            <w:pPr>
                              <w:ind w:left="90"/>
                              <w:jc w:val="center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Root Cause Analysis/</w:t>
                            </w: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br/>
                              <w:t>Investigation</w:t>
                            </w:r>
                          </w:p>
                          <w:p w14:paraId="518BBA78" w14:textId="77777777" w:rsidR="00644D2C" w:rsidRPr="00A94CE5" w:rsidRDefault="00644D2C" w:rsidP="00644D2C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0F63D7F1" w14:textId="77777777" w:rsidR="004A5C71" w:rsidRPr="004A5C71" w:rsidRDefault="004A5C71" w:rsidP="004A5C7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4A5C71">
                              <w:rPr>
                                <w:color w:val="000000"/>
                                <w:sz w:val="27"/>
                                <w:szCs w:val="27"/>
                              </w:rPr>
                              <w:t>A type of problem solving method aimed at identifying the root cause(s) of a problem (nonconformance)</w:t>
                            </w:r>
                          </w:p>
                          <w:p w14:paraId="045FE570" w14:textId="77777777" w:rsidR="004A5C71" w:rsidRPr="004A5C71" w:rsidRDefault="004A5C71" w:rsidP="004A5C7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4A5C71">
                              <w:rPr>
                                <w:color w:val="000000"/>
                                <w:sz w:val="27"/>
                                <w:szCs w:val="27"/>
                              </w:rPr>
                              <w:t>The goal is to prevent recurrence of the nonconformity</w:t>
                            </w:r>
                          </w:p>
                          <w:p w14:paraId="6DF1A598" w14:textId="77777777" w:rsidR="004A5C71" w:rsidRPr="004A5C71" w:rsidRDefault="004A5C71" w:rsidP="004A5C7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4A5C71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Is not a quick and easy process that can always be accomplished in an office or conference </w:t>
                            </w:r>
                            <w:proofErr w:type="gramStart"/>
                            <w:r w:rsidRPr="004A5C71">
                              <w:rPr>
                                <w:color w:val="000000"/>
                                <w:sz w:val="27"/>
                                <w:szCs w:val="27"/>
                              </w:rPr>
                              <w:t>room</w:t>
                            </w:r>
                            <w:proofErr w:type="gramEnd"/>
                          </w:p>
                          <w:p w14:paraId="39D73693" w14:textId="1070B6AF" w:rsidR="00166C85" w:rsidRPr="004A5C71" w:rsidRDefault="004A5C71" w:rsidP="002E19DD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proofErr w:type="gramStart"/>
                            <w:r w:rsidRPr="004A5C71">
                              <w:rPr>
                                <w:color w:val="000000"/>
                                <w:sz w:val="27"/>
                                <w:szCs w:val="27"/>
                              </w:rPr>
                              <w:t>Generally</w:t>
                            </w:r>
                            <w:proofErr w:type="gramEnd"/>
                            <w:r w:rsidRPr="004A5C71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requires talking to the people involved who best know the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1DBEE" id="Rectangle 1" o:spid="_x0000_s1027" style="position:absolute;margin-left:336pt;margin-top:129.6pt;width:189.3pt;height:410.7pt;z-index:-251648000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" filled="f" strokecolor="#00a0af" strokeweight="2pt">
                <v:textbox inset="14.4pt,14.4pt,14.4pt,7.2pt">
                  <w:txbxContent>
                    <w:p w14:paraId="552D9A77" w14:textId="2D97FB2E" w:rsidR="00644D2C" w:rsidRPr="008E47D1" w:rsidRDefault="004A5C71" w:rsidP="00044296">
                      <w:pPr>
                        <w:ind w:left="90"/>
                        <w:jc w:val="center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Root Cause Analysis/</w:t>
                      </w: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br/>
                        <w:t>Investigation</w:t>
                      </w:r>
                    </w:p>
                    <w:p w14:paraId="518BBA78" w14:textId="77777777" w:rsidR="00644D2C" w:rsidRPr="00A94CE5" w:rsidRDefault="00644D2C" w:rsidP="00644D2C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0F63D7F1" w14:textId="77777777" w:rsidR="004A5C71" w:rsidRPr="004A5C71" w:rsidRDefault="004A5C71" w:rsidP="004A5C7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4A5C71">
                        <w:rPr>
                          <w:color w:val="000000"/>
                          <w:sz w:val="27"/>
                          <w:szCs w:val="27"/>
                        </w:rPr>
                        <w:t>A type of problem solving method aimed at identifying the root cause(s) of a problem (nonconformance)</w:t>
                      </w:r>
                    </w:p>
                    <w:p w14:paraId="045FE570" w14:textId="77777777" w:rsidR="004A5C71" w:rsidRPr="004A5C71" w:rsidRDefault="004A5C71" w:rsidP="004A5C7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4A5C71">
                        <w:rPr>
                          <w:color w:val="000000"/>
                          <w:sz w:val="27"/>
                          <w:szCs w:val="27"/>
                        </w:rPr>
                        <w:t>The goal is to prevent recurrence of the nonconformity</w:t>
                      </w:r>
                    </w:p>
                    <w:p w14:paraId="6DF1A598" w14:textId="77777777" w:rsidR="004A5C71" w:rsidRPr="004A5C71" w:rsidRDefault="004A5C71" w:rsidP="004A5C7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4A5C71">
                        <w:rPr>
                          <w:color w:val="000000"/>
                          <w:sz w:val="27"/>
                          <w:szCs w:val="27"/>
                        </w:rPr>
                        <w:t xml:space="preserve">Is not a quick and easy process that can always be accomplished in an office or conference </w:t>
                      </w:r>
                      <w:proofErr w:type="gramStart"/>
                      <w:r w:rsidRPr="004A5C71">
                        <w:rPr>
                          <w:color w:val="000000"/>
                          <w:sz w:val="27"/>
                          <w:szCs w:val="27"/>
                        </w:rPr>
                        <w:t>room</w:t>
                      </w:r>
                      <w:proofErr w:type="gramEnd"/>
                    </w:p>
                    <w:p w14:paraId="39D73693" w14:textId="1070B6AF" w:rsidR="00166C85" w:rsidRPr="004A5C71" w:rsidRDefault="004A5C71" w:rsidP="002E19DD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proofErr w:type="gramStart"/>
                      <w:r w:rsidRPr="004A5C71">
                        <w:rPr>
                          <w:color w:val="000000"/>
                          <w:sz w:val="27"/>
                          <w:szCs w:val="27"/>
                        </w:rPr>
                        <w:t>Generally</w:t>
                      </w:r>
                      <w:proofErr w:type="gramEnd"/>
                      <w:r w:rsidRPr="004A5C71">
                        <w:rPr>
                          <w:color w:val="000000"/>
                          <w:sz w:val="27"/>
                          <w:szCs w:val="27"/>
                        </w:rPr>
                        <w:t xml:space="preserve"> requires talking to the people involved who best know the process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044296" w:rsidRPr="00044296">
        <w:rPr>
          <w:rFonts w:ascii="Franklin Gothic Book" w:hAnsi="Franklin Gothic Book"/>
          <w:sz w:val="24"/>
          <w:szCs w:val="24"/>
        </w:rPr>
        <w:t>The participant will understand</w:t>
      </w:r>
    </w:p>
    <w:p w14:paraId="2790FB0D" w14:textId="3BD3E635" w:rsidR="004A5C71" w:rsidRPr="004A5C71" w:rsidRDefault="00044296" w:rsidP="004A5C71">
      <w:pPr>
        <w:pStyle w:val="first-para"/>
        <w:rPr>
          <w:rFonts w:ascii="Franklin Gothic Book" w:hAnsi="Franklin Gothic Book"/>
          <w:sz w:val="24"/>
          <w:szCs w:val="24"/>
        </w:rPr>
      </w:pP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4A5C71" w:rsidRPr="004A5C71">
        <w:rPr>
          <w:rFonts w:ascii="Franklin Gothic Book" w:hAnsi="Franklin Gothic Book"/>
          <w:sz w:val="24"/>
          <w:szCs w:val="24"/>
        </w:rPr>
        <w:t>Root Cause Analysis</w:t>
      </w:r>
    </w:p>
    <w:p w14:paraId="7FFBF138" w14:textId="77777777" w:rsidR="004A5C71" w:rsidRPr="004A5C71" w:rsidRDefault="004A5C71" w:rsidP="004A5C71">
      <w:pPr>
        <w:pStyle w:val="first-para"/>
        <w:numPr>
          <w:ilvl w:val="0"/>
          <w:numId w:val="18"/>
        </w:numPr>
        <w:rPr>
          <w:rFonts w:ascii="Franklin Gothic Book" w:hAnsi="Franklin Gothic Book"/>
          <w:sz w:val="24"/>
          <w:szCs w:val="24"/>
        </w:rPr>
      </w:pPr>
      <w:r w:rsidRPr="004A5C71">
        <w:rPr>
          <w:rFonts w:ascii="Franklin Gothic Book" w:hAnsi="Franklin Gothic Book"/>
          <w:sz w:val="24"/>
          <w:szCs w:val="24"/>
        </w:rPr>
        <w:t>What it is</w:t>
      </w:r>
    </w:p>
    <w:p w14:paraId="7F61E6D4" w14:textId="5FEADDE5" w:rsidR="004A5C71" w:rsidRPr="004A5C71" w:rsidRDefault="004A5C71" w:rsidP="004A5C71">
      <w:pPr>
        <w:pStyle w:val="first-para"/>
        <w:numPr>
          <w:ilvl w:val="0"/>
          <w:numId w:val="18"/>
        </w:numPr>
        <w:rPr>
          <w:rFonts w:ascii="Franklin Gothic Book" w:hAnsi="Franklin Gothic Book"/>
          <w:sz w:val="24"/>
          <w:szCs w:val="24"/>
        </w:rPr>
      </w:pPr>
      <w:r w:rsidRPr="004A5C71">
        <w:rPr>
          <w:rFonts w:ascii="Franklin Gothic Book" w:hAnsi="Franklin Gothic Book"/>
          <w:sz w:val="24"/>
          <w:szCs w:val="24"/>
        </w:rPr>
        <w:t>Who performs it</w:t>
      </w:r>
    </w:p>
    <w:p w14:paraId="69E14C06" w14:textId="44A27425" w:rsidR="004A5C71" w:rsidRPr="004A5C71" w:rsidRDefault="004A5C71" w:rsidP="004A5C71">
      <w:pPr>
        <w:pStyle w:val="first-para"/>
        <w:numPr>
          <w:ilvl w:val="0"/>
          <w:numId w:val="18"/>
        </w:numPr>
        <w:rPr>
          <w:rFonts w:ascii="Franklin Gothic Book" w:hAnsi="Franklin Gothic Book"/>
          <w:sz w:val="24"/>
          <w:szCs w:val="24"/>
        </w:rPr>
      </w:pPr>
      <w:r w:rsidRPr="004A5C71">
        <w:rPr>
          <w:rFonts w:ascii="Franklin Gothic Book" w:hAnsi="Franklin Gothic Book"/>
          <w:sz w:val="24"/>
          <w:szCs w:val="24"/>
        </w:rPr>
        <w:t>Sample methods for root cause analysis</w:t>
      </w:r>
    </w:p>
    <w:p w14:paraId="4EF41FB9" w14:textId="12FBC5C7" w:rsid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4A5C71" w:rsidRPr="004A5C71">
        <w:rPr>
          <w:rFonts w:ascii="Franklin Gothic Book" w:hAnsi="Franklin Gothic Book"/>
          <w:sz w:val="24"/>
          <w:szCs w:val="24"/>
        </w:rPr>
        <w:t>Corrective Action &amp; Preventive Action</w:t>
      </w:r>
    </w:p>
    <w:p w14:paraId="7B6EF72D" w14:textId="36D9E67A" w:rsidR="004A5C71" w:rsidRPr="004A5C71" w:rsidRDefault="004A5C71" w:rsidP="004A5C71">
      <w:pPr>
        <w:pStyle w:val="first-para"/>
        <w:numPr>
          <w:ilvl w:val="0"/>
          <w:numId w:val="19"/>
        </w:numPr>
        <w:rPr>
          <w:rFonts w:ascii="Franklin Gothic Book" w:hAnsi="Franklin Gothic Book"/>
          <w:sz w:val="24"/>
          <w:szCs w:val="24"/>
        </w:rPr>
      </w:pPr>
      <w:r w:rsidRPr="004A5C71">
        <w:rPr>
          <w:rFonts w:ascii="Franklin Gothic Book" w:hAnsi="Franklin Gothic Book"/>
          <w:sz w:val="24"/>
          <w:szCs w:val="24"/>
        </w:rPr>
        <w:t>What is the difference between them</w:t>
      </w:r>
    </w:p>
    <w:p w14:paraId="0801CCA6" w14:textId="2776BC55" w:rsidR="004A5C71" w:rsidRPr="00044296" w:rsidRDefault="00225A4C" w:rsidP="004A5C71">
      <w:pPr>
        <w:pStyle w:val="first-para"/>
        <w:numPr>
          <w:ilvl w:val="0"/>
          <w:numId w:val="19"/>
        </w:numPr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47542C" wp14:editId="26F19336">
                <wp:simplePos x="0" y="0"/>
                <wp:positionH relativeFrom="margin">
                  <wp:posOffset>30480</wp:posOffset>
                </wp:positionH>
                <wp:positionV relativeFrom="margin">
                  <wp:posOffset>4244340</wp:posOffset>
                </wp:positionV>
                <wp:extent cx="3942080" cy="1264920"/>
                <wp:effectExtent l="0" t="0" r="1270" b="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2080" cy="126492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749CEE26" w14:textId="4EF03C44" w:rsidR="00166C85" w:rsidRPr="00166C85" w:rsidRDefault="004A5C71" w:rsidP="004A5C71">
                            <w:pPr>
                              <w:pStyle w:val="Quote"/>
                            </w:pPr>
                            <w:r w:rsidRPr="004A5C71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System improvement stems from rigorously correcting problems, and learning to foresee potential problems.</w:t>
                            </w:r>
                          </w:p>
                          <w:p w14:paraId="610D8914" w14:textId="2E538D96" w:rsidR="00166C85" w:rsidRPr="00166C85" w:rsidRDefault="00166C85" w:rsidP="00166C85">
                            <w:pPr>
                              <w:rPr>
                                <w:lang w:bidi="hi-I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7542C" id="AutoShape 11" o:spid="_x0000_s1028" style="position:absolute;left:0;text-align:left;margin-left:2.4pt;margin-top:334.2pt;width:310.4pt;height:99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" fillcolor="#00a0af" stroked="f" strokeweight="2pt">
                <v:textbox inset=",7.2pt,,10.8pt">
                  <w:txbxContent>
                    <w:p w14:paraId="749CEE26" w14:textId="4EF03C44" w:rsidR="00166C85" w:rsidRPr="00166C85" w:rsidRDefault="004A5C71" w:rsidP="004A5C71">
                      <w:pPr>
                        <w:pStyle w:val="Quote"/>
                      </w:pPr>
                      <w:r w:rsidRPr="004A5C71">
                        <w:rPr>
                          <w:b/>
                          <w:color w:val="FFFFFF" w:themeColor="background1"/>
                          <w:szCs w:val="24"/>
                        </w:rPr>
                        <w:t>System improvement stems from rigorously correcting problems, and learning to foresee potential problems.</w:t>
                      </w:r>
                    </w:p>
                    <w:p w14:paraId="610D8914" w14:textId="2E538D96" w:rsidR="00166C85" w:rsidRPr="00166C85" w:rsidRDefault="00166C85" w:rsidP="00166C85">
                      <w:pPr>
                        <w:rPr>
                          <w:lang w:bidi="hi-IN"/>
                        </w:rPr>
                      </w:pP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4A5C71" w:rsidRPr="004A5C71">
        <w:rPr>
          <w:rFonts w:ascii="Franklin Gothic Book" w:hAnsi="Franklin Gothic Book"/>
          <w:sz w:val="24"/>
          <w:szCs w:val="24"/>
        </w:rPr>
        <w:t>When each applies</w:t>
      </w:r>
    </w:p>
    <w:p w14:paraId="1E558FD6" w14:textId="78A19DBD" w:rsidR="004A5C71" w:rsidRDefault="004A5C71" w:rsidP="00982C71">
      <w:pPr>
        <w:pStyle w:val="first-para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noProof/>
          <w:sz w:val="24"/>
          <w:szCs w:val="24"/>
        </w:rPr>
        <w:drawing>
          <wp:inline distT="0" distB="0" distL="0" distR="0" wp14:anchorId="1FCB35AA" wp14:editId="016AC8AF">
            <wp:extent cx="3943985" cy="1264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126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4DD548" w14:textId="1F9E7E07" w:rsidR="00982C71" w:rsidRPr="00B5534F" w:rsidRDefault="00982C71" w:rsidP="00982C71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>P</w:t>
      </w:r>
      <w:r w:rsidRPr="00B5534F">
        <w:rPr>
          <w:rFonts w:ascii="Franklin Gothic Book" w:hAnsi="Franklin Gothic Book"/>
          <w:b/>
          <w:sz w:val="24"/>
          <w:szCs w:val="24"/>
        </w:rPr>
        <w:t>ublic health laboratory competency guidelines:</w:t>
      </w:r>
    </w:p>
    <w:p w14:paraId="3EFC07C5" w14:textId="65B3F903" w:rsidR="00982C71" w:rsidRPr="00B5534F" w:rsidRDefault="00044296" w:rsidP="00982C71">
      <w:pPr>
        <w:rPr>
          <w:b/>
        </w:rPr>
      </w:pPr>
      <w:r>
        <w:rPr>
          <w:b/>
        </w:rPr>
        <w:t>Quality Management System (QMS)</w:t>
      </w:r>
      <w:r w:rsidR="00982C71" w:rsidRPr="00B5534F">
        <w:rPr>
          <w:b/>
        </w:rPr>
        <w:t xml:space="preserve"> domain</w:t>
      </w:r>
    </w:p>
    <w:p w14:paraId="28CEA688" w14:textId="77777777" w:rsidR="008A3779" w:rsidRDefault="008A3779" w:rsidP="008A3779"/>
    <w:p w14:paraId="1F252FA5" w14:textId="4286038D" w:rsidR="00044296" w:rsidRDefault="00044296" w:rsidP="00B62FC3">
      <w:pPr>
        <w:rPr>
          <w:color w:val="000000"/>
        </w:rPr>
      </w:pPr>
      <w:r w:rsidRPr="00A92D6B">
        <w:rPr>
          <w:color w:val="000000"/>
        </w:rPr>
        <w:t>QMS 10.00 Nonconforming event management: ensures that processes are in place for detecting and managing nonconforming events</w:t>
      </w:r>
    </w:p>
    <w:p w14:paraId="2A430FAA" w14:textId="703FC90B" w:rsidR="009357B7" w:rsidRDefault="009357B7" w:rsidP="00B62FC3">
      <w:pPr>
        <w:rPr>
          <w:color w:val="000000"/>
        </w:rPr>
      </w:pPr>
      <w:r w:rsidRPr="009357B7">
        <w:rPr>
          <w:color w:val="000000"/>
        </w:rPr>
        <w:t>QMS 10.01. Management of nonconforming events (NCEs)</w:t>
      </w:r>
    </w:p>
    <w:p w14:paraId="657A9630" w14:textId="77777777" w:rsidR="009357B7" w:rsidRDefault="009357B7" w:rsidP="00B62FC3">
      <w:pPr>
        <w:rPr>
          <w:color w:val="000000"/>
        </w:rPr>
      </w:pPr>
    </w:p>
    <w:p w14:paraId="5A10964B" w14:textId="191F6BE3" w:rsidR="009357B7" w:rsidRDefault="009357B7" w:rsidP="00B62FC3">
      <w:pPr>
        <w:rPr>
          <w:color w:val="000000"/>
        </w:rPr>
      </w:pPr>
      <w:r w:rsidRPr="009357B7">
        <w:rPr>
          <w:color w:val="000000"/>
        </w:rPr>
        <w:lastRenderedPageBreak/>
        <w:t>QMS 10.03. Investigation and root cause analysis</w:t>
      </w:r>
    </w:p>
    <w:p w14:paraId="14FAB007" w14:textId="77777777" w:rsidR="009357B7" w:rsidRDefault="009357B7" w:rsidP="00B62FC3">
      <w:pPr>
        <w:rPr>
          <w:color w:val="000000"/>
        </w:rPr>
      </w:pPr>
    </w:p>
    <w:p w14:paraId="54D078A2" w14:textId="1B75A04F" w:rsidR="00044296" w:rsidRDefault="00044296" w:rsidP="00044296">
      <w:r>
        <w:t xml:space="preserve">QMS 12.00 Continual </w:t>
      </w:r>
      <w:r w:rsidR="00225A4C">
        <w:t xml:space="preserve">quality </w:t>
      </w:r>
      <w:r>
        <w:t>improvement</w:t>
      </w:r>
      <w:r w:rsidR="00225A4C">
        <w:t xml:space="preserve"> (CQI)</w:t>
      </w:r>
      <w:r>
        <w:t>: ensures mechanisms for continuous quality improvement</w:t>
      </w:r>
    </w:p>
    <w:p w14:paraId="323B2973" w14:textId="0E292F98" w:rsidR="00225A4C" w:rsidRDefault="00225A4C" w:rsidP="00044296">
      <w:r w:rsidRPr="00225A4C">
        <w:t>QMS 12.02. CQI activities</w:t>
      </w:r>
    </w:p>
    <w:p w14:paraId="7D29937F" w14:textId="0A93A934" w:rsidR="00225A4C" w:rsidRDefault="00225A4C" w:rsidP="00044296">
      <w:r w:rsidRPr="00225A4C">
        <w:t>QMS 12.03. Corrective action process</w:t>
      </w:r>
    </w:p>
    <w:p w14:paraId="5DCEF3B3" w14:textId="15D94937" w:rsidR="00225A4C" w:rsidRDefault="00225A4C" w:rsidP="00044296">
      <w:r w:rsidRPr="00225A4C">
        <w:t>QMS 12.04. Preventive action</w:t>
      </w:r>
    </w:p>
    <w:p w14:paraId="4BDA91BB" w14:textId="1B15891B" w:rsidR="00225A4C" w:rsidRDefault="00225A4C" w:rsidP="00044296"/>
    <w:p w14:paraId="24397FF1" w14:textId="296D9494" w:rsidR="00225A4C" w:rsidRDefault="00225A4C" w:rsidP="00044296">
      <w:r>
        <w:t>General (GEN) domain</w:t>
      </w:r>
    </w:p>
    <w:p w14:paraId="6BE9AC35" w14:textId="3C788964" w:rsidR="00225A4C" w:rsidRDefault="00225A4C" w:rsidP="00044296">
      <w:r w:rsidRPr="00225A4C">
        <w:t>GEN 1.05. Troubleshooting</w:t>
      </w:r>
    </w:p>
    <w:p w14:paraId="773B934C" w14:textId="438ECB56" w:rsidR="00225A4C" w:rsidRDefault="00225A4C" w:rsidP="00044296"/>
    <w:p w14:paraId="5F00B15A" w14:textId="75F1319E" w:rsidR="00225A4C" w:rsidRDefault="00225A4C" w:rsidP="00044296">
      <w:r>
        <w:t>Informatics (INF) domain</w:t>
      </w:r>
    </w:p>
    <w:p w14:paraId="31ED8414" w14:textId="28385D61" w:rsidR="009357B7" w:rsidRDefault="009357B7" w:rsidP="00044296">
      <w:r w:rsidRPr="009357B7">
        <w:t>INF 1.02. Electronic data exchange regarding test requests</w:t>
      </w:r>
    </w:p>
    <w:p w14:paraId="581B7E7A" w14:textId="12ED3A98" w:rsidR="00225A4C" w:rsidRDefault="00225A4C" w:rsidP="00044296">
      <w:r w:rsidRPr="00225A4C">
        <w:t>INF 14.03. Tracking corrective actions and reports</w:t>
      </w:r>
    </w:p>
    <w:p w14:paraId="46A2DFEB" w14:textId="7175110F" w:rsidR="009357B7" w:rsidRDefault="009357B7" w:rsidP="00044296"/>
    <w:p w14:paraId="331C72B9" w14:textId="543C0733" w:rsidR="009357B7" w:rsidRDefault="009357B7" w:rsidP="00044296">
      <w:r>
        <w:t>Microbiology (MCB) domain</w:t>
      </w:r>
    </w:p>
    <w:p w14:paraId="72679E10" w14:textId="293F9050" w:rsidR="009357B7" w:rsidRDefault="009357B7" w:rsidP="00044296">
      <w:r w:rsidRPr="009357B7">
        <w:t>MCB 6.01. Nonconforming event (NCE) tracking</w:t>
      </w:r>
    </w:p>
    <w:p w14:paraId="069022A2" w14:textId="628D64F6" w:rsidR="009357B7" w:rsidRDefault="009357B7" w:rsidP="00044296"/>
    <w:p w14:paraId="65670F7A" w14:textId="214BFE1E" w:rsidR="009357B7" w:rsidRDefault="009357B7" w:rsidP="00044296">
      <w:r>
        <w:t>Chemistry (CHM) domain</w:t>
      </w:r>
    </w:p>
    <w:p w14:paraId="2DF8FC65" w14:textId="2AE0AE84" w:rsidR="009357B7" w:rsidRDefault="009357B7" w:rsidP="00044296">
      <w:r w:rsidRPr="009357B7">
        <w:t>CHM 6.01. Nonconforming event (NCE) tracking</w:t>
      </w:r>
    </w:p>
    <w:p w14:paraId="0893DA32" w14:textId="2B265448" w:rsidR="009357B7" w:rsidRDefault="009357B7" w:rsidP="00044296"/>
    <w:p w14:paraId="787C16C2" w14:textId="55F2E9F8" w:rsidR="009357B7" w:rsidRDefault="009357B7" w:rsidP="00044296">
      <w:r>
        <w:t>Safety (SAC) domain</w:t>
      </w:r>
    </w:p>
    <w:p w14:paraId="45B728CA" w14:textId="6306B226" w:rsidR="009357B7" w:rsidRDefault="009357B7" w:rsidP="00044296">
      <w:r w:rsidRPr="009357B7">
        <w:t>SAC 3.02. Incident reporting</w:t>
      </w:r>
    </w:p>
    <w:p w14:paraId="39985F8C" w14:textId="77777777" w:rsidR="00B62FC3" w:rsidRDefault="00B62FC3" w:rsidP="00B62FC3"/>
    <w:p w14:paraId="48600BBB" w14:textId="156313BB" w:rsidR="005F1AC9" w:rsidRDefault="00044296" w:rsidP="005F1AC9">
      <w:pPr>
        <w:pStyle w:val="Heading1"/>
      </w:pPr>
      <w:r>
        <w:t>Definitions</w:t>
      </w:r>
    </w:p>
    <w:p w14:paraId="33377BB4" w14:textId="36503B39" w:rsidR="000769BD" w:rsidRDefault="000769BD" w:rsidP="0013457C">
      <w:pPr>
        <w:widowControl/>
        <w:tabs>
          <w:tab w:val="num" w:pos="720"/>
        </w:tabs>
        <w:spacing w:after="200" w:line="276" w:lineRule="auto"/>
      </w:pPr>
    </w:p>
    <w:p w14:paraId="7767FA50" w14:textId="77777777" w:rsidR="009357B7" w:rsidRPr="000E174E" w:rsidRDefault="009357B7" w:rsidP="009357B7">
      <w:r w:rsidRPr="000E174E">
        <w:rPr>
          <w:b/>
        </w:rPr>
        <w:t>Continual Improvement</w:t>
      </w:r>
      <w:r w:rsidRPr="000E174E">
        <w:t>: recurring activity to increase the ability to fulfill requirements</w:t>
      </w:r>
    </w:p>
    <w:p w14:paraId="7520B11F" w14:textId="77777777" w:rsidR="009357B7" w:rsidRPr="000E174E" w:rsidRDefault="009357B7" w:rsidP="009357B7"/>
    <w:p w14:paraId="6AFAC932" w14:textId="008B2540" w:rsidR="009357B7" w:rsidRPr="000E174E" w:rsidRDefault="009357B7" w:rsidP="009357B7">
      <w:r w:rsidRPr="000E174E">
        <w:rPr>
          <w:b/>
        </w:rPr>
        <w:t>Correction</w:t>
      </w:r>
      <w:r w:rsidRPr="000E174E">
        <w:t xml:space="preserve">:  immediate action to </w:t>
      </w:r>
      <w:proofErr w:type="spellStart"/>
      <w:r w:rsidRPr="000E174E">
        <w:t>elimate</w:t>
      </w:r>
      <w:proofErr w:type="spellEnd"/>
      <w:r w:rsidRPr="000E174E">
        <w:t xml:space="preserve"> a detected nonconformity</w:t>
      </w:r>
    </w:p>
    <w:p w14:paraId="34FAC7E3" w14:textId="77777777" w:rsidR="009357B7" w:rsidRPr="000E174E" w:rsidRDefault="009357B7" w:rsidP="009357B7"/>
    <w:p w14:paraId="32056DA3" w14:textId="0237E28C" w:rsidR="009357B7" w:rsidRPr="000E174E" w:rsidRDefault="009357B7" w:rsidP="009357B7">
      <w:r w:rsidRPr="000E174E">
        <w:rPr>
          <w:b/>
        </w:rPr>
        <w:t>Corrective Action</w:t>
      </w:r>
      <w:r w:rsidRPr="000E174E">
        <w:t>: action to eliminate the cause of a detected nonconformity or other undesirable situation</w:t>
      </w:r>
    </w:p>
    <w:p w14:paraId="2526F20F" w14:textId="77777777" w:rsidR="009357B7" w:rsidRPr="000E174E" w:rsidRDefault="009357B7" w:rsidP="009357B7"/>
    <w:p w14:paraId="154BE467" w14:textId="13D31DB2" w:rsidR="009357B7" w:rsidRPr="000E174E" w:rsidRDefault="009357B7" w:rsidP="009357B7">
      <w:r w:rsidRPr="000E174E">
        <w:rPr>
          <w:b/>
        </w:rPr>
        <w:t>Effectiveness</w:t>
      </w:r>
      <w:r w:rsidRPr="000E174E">
        <w:t>: extent to which planned activities are realized and planned results achieved</w:t>
      </w:r>
    </w:p>
    <w:p w14:paraId="13329EA3" w14:textId="77777777" w:rsidR="000E174E" w:rsidRPr="000E174E" w:rsidRDefault="000E174E" w:rsidP="009357B7"/>
    <w:p w14:paraId="1B860342" w14:textId="1979047A" w:rsidR="009357B7" w:rsidRPr="000E174E" w:rsidRDefault="009357B7" w:rsidP="009357B7">
      <w:r w:rsidRPr="000E174E">
        <w:rPr>
          <w:b/>
        </w:rPr>
        <w:t>Nonconform</w:t>
      </w:r>
      <w:r w:rsidR="000E174E">
        <w:rPr>
          <w:b/>
        </w:rPr>
        <w:t>ance</w:t>
      </w:r>
      <w:r w:rsidRPr="000E174E">
        <w:t>: nonfulfillment of a requirement</w:t>
      </w:r>
    </w:p>
    <w:p w14:paraId="24186721" w14:textId="77777777" w:rsidR="009357B7" w:rsidRPr="000E174E" w:rsidRDefault="009357B7" w:rsidP="009357B7"/>
    <w:p w14:paraId="152D74AB" w14:textId="1E0471EA" w:rsidR="000E174E" w:rsidRPr="000E174E" w:rsidRDefault="009357B7" w:rsidP="000E174E">
      <w:r w:rsidRPr="000E174E">
        <w:rPr>
          <w:b/>
        </w:rPr>
        <w:t>Preventive Action</w:t>
      </w:r>
      <w:r w:rsidRPr="000E174E">
        <w:t>: action to eliminate the cause of a potential nonconformance or other undesirable potential situation</w:t>
      </w:r>
    </w:p>
    <w:p w14:paraId="11F7F6D3" w14:textId="26419210" w:rsidR="00994AA6" w:rsidRDefault="00994AA6" w:rsidP="00044296"/>
    <w:p w14:paraId="04E1F76F" w14:textId="6BDE21A8" w:rsidR="00540FD5" w:rsidRDefault="00540FD5" w:rsidP="00044296"/>
    <w:p w14:paraId="240F379F" w14:textId="77777777" w:rsidR="0030634F" w:rsidRDefault="0030634F" w:rsidP="00540FD5">
      <w:pPr>
        <w:pStyle w:val="Heading1"/>
      </w:pPr>
    </w:p>
    <w:p w14:paraId="7887A91B" w14:textId="77777777" w:rsidR="0030634F" w:rsidRDefault="0030634F" w:rsidP="00540FD5">
      <w:pPr>
        <w:pStyle w:val="Heading1"/>
      </w:pPr>
    </w:p>
    <w:p w14:paraId="55E57927" w14:textId="77777777" w:rsidR="0030634F" w:rsidRDefault="0030634F" w:rsidP="00540FD5">
      <w:pPr>
        <w:pStyle w:val="Heading1"/>
      </w:pPr>
    </w:p>
    <w:p w14:paraId="43BE1D0C" w14:textId="076F5A3D" w:rsidR="00540FD5" w:rsidRDefault="00540FD5" w:rsidP="00540FD5">
      <w:pPr>
        <w:pStyle w:val="Heading1"/>
      </w:pPr>
      <w:r>
        <w:lastRenderedPageBreak/>
        <w:t>Tools</w:t>
      </w:r>
    </w:p>
    <w:p w14:paraId="59B04346" w14:textId="5A11BCF4" w:rsidR="006A385A" w:rsidRDefault="006A385A" w:rsidP="00044296"/>
    <w:p w14:paraId="0A03BCB1" w14:textId="77777777" w:rsid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r w:rsidRPr="00F5704B">
        <w:rPr>
          <w:rFonts w:ascii="Franklin Gothic Book" w:hAnsi="Franklin Gothic Book"/>
          <w:noProof/>
          <w:color w:val="262626"/>
          <w:sz w:val="12"/>
          <w:szCs w:val="12"/>
          <w:shd w:val="clear" w:color="auto" w:fill="DAEEF3" w:themeFill="accent5" w:themeFillTint="33"/>
        </w:rPr>
        <w:drawing>
          <wp:inline distT="0" distB="0" distL="0" distR="0" wp14:anchorId="0B9CD95F" wp14:editId="1B4BCAFC">
            <wp:extent cx="5867400" cy="7268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7268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6FBCE" w14:textId="1398C4C5" w:rsid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r>
        <w:rPr>
          <w:rFonts w:ascii="Franklin Gothic Book" w:hAnsi="Franklin Gothic Book"/>
          <w:noProof/>
          <w:color w:val="262626"/>
          <w:sz w:val="12"/>
          <w:szCs w:val="12"/>
        </w:rPr>
        <w:drawing>
          <wp:inline distT="0" distB="0" distL="0" distR="0" wp14:anchorId="00A28B81" wp14:editId="4F088CD0">
            <wp:extent cx="5139690" cy="3481070"/>
            <wp:effectExtent l="0" t="0" r="381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690" cy="348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C18697" w14:textId="77777777" w:rsidR="00F5704B" w:rsidRP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32"/>
          <w:szCs w:val="32"/>
        </w:rPr>
      </w:pPr>
    </w:p>
    <w:p w14:paraId="1864273A" w14:textId="04822801" w:rsid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</w:p>
    <w:p w14:paraId="10455F25" w14:textId="3BAB018B" w:rsidR="00F5704B" w:rsidRP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32"/>
          <w:szCs w:val="32"/>
        </w:rPr>
      </w:pPr>
      <w:bookmarkStart w:id="1" w:name="_GoBack"/>
      <w:r w:rsidRPr="00F5704B">
        <w:rPr>
          <w:rFonts w:ascii="Franklin Gothic Book" w:hAnsi="Franklin Gothic Book"/>
          <w:color w:val="262626"/>
          <w:sz w:val="32"/>
          <w:szCs w:val="32"/>
        </w:rPr>
        <w:t>Five Whys</w:t>
      </w:r>
      <w:bookmarkEnd w:id="1"/>
    </w:p>
    <w:p w14:paraId="52744EE7" w14:textId="35C1F3A9" w:rsid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r>
        <w:rPr>
          <w:rFonts w:ascii="Franklin Gothic Book" w:hAnsi="Franklin Gothic Book"/>
          <w:noProof/>
          <w:color w:val="262626"/>
          <w:sz w:val="12"/>
          <w:szCs w:val="12"/>
        </w:rPr>
        <w:drawing>
          <wp:inline distT="0" distB="0" distL="0" distR="0" wp14:anchorId="775FD0FD" wp14:editId="48BCF1E5">
            <wp:extent cx="6717030" cy="1543314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185" cy="15463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69C64" w14:textId="77777777" w:rsidR="00F5704B" w:rsidRDefault="00F5704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</w:p>
    <w:p w14:paraId="431E50F9" w14:textId="63C4B1B7" w:rsidR="00540FD5" w:rsidRDefault="00A92D6B" w:rsidP="00540FD5">
      <w:pPr>
        <w:pStyle w:val="paragraph"/>
        <w:spacing w:before="0" w:beforeAutospacing="0" w:after="0" w:afterAutospacing="0"/>
        <w:textAlignment w:val="baseline"/>
        <w:rPr>
          <w:rFonts w:ascii="Franklin Gothic Book" w:hAnsi="Franklin Gothic Book"/>
          <w:color w:val="262626"/>
          <w:sz w:val="12"/>
          <w:szCs w:val="12"/>
        </w:rPr>
      </w:pPr>
      <w:r>
        <w:rPr>
          <w:rFonts w:ascii="Franklin Gothic Book" w:hAnsi="Franklin Gothic Book"/>
          <w:color w:val="262626"/>
        </w:rPr>
        <w:br/>
      </w:r>
    </w:p>
    <w:sectPr w:rsidR="00540FD5" w:rsidSect="0041171C">
      <w:footerReference w:type="default" r:id="rId15"/>
      <w:type w:val="continuous"/>
      <w:pgSz w:w="12240" w:h="15840"/>
      <w:pgMar w:top="1008" w:right="1152" w:bottom="1440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125CD" w14:textId="77777777" w:rsidR="00CB52EE" w:rsidRDefault="00CB52EE" w:rsidP="00380774">
      <w:r>
        <w:separator/>
      </w:r>
    </w:p>
  </w:endnote>
  <w:endnote w:type="continuationSeparator" w:id="0">
    <w:p w14:paraId="213A4D41" w14:textId="77777777" w:rsidR="00CB52EE" w:rsidRDefault="00CB52EE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EC609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">
                <v:imagedata r:id="rId4" o:title="AAFCO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">
                <v:imagedata r:id="rId5" o:title="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9E2BD" w14:textId="77777777" w:rsidR="00CB52EE" w:rsidRDefault="00CB52EE" w:rsidP="00380774">
      <w:r>
        <w:separator/>
      </w:r>
    </w:p>
  </w:footnote>
  <w:footnote w:type="continuationSeparator" w:id="0">
    <w:p w14:paraId="70D0E543" w14:textId="77777777" w:rsidR="00CB52EE" w:rsidRDefault="00CB52EE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F78B6"/>
    <w:multiLevelType w:val="multilevel"/>
    <w:tmpl w:val="73A4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716F4"/>
    <w:multiLevelType w:val="multilevel"/>
    <w:tmpl w:val="8100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E72F6"/>
    <w:multiLevelType w:val="hybridMultilevel"/>
    <w:tmpl w:val="0A4A2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B630B6"/>
    <w:multiLevelType w:val="hybridMultilevel"/>
    <w:tmpl w:val="D58859BC"/>
    <w:lvl w:ilvl="0" w:tplc="D2802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08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A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A5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F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6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B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6C62D1"/>
    <w:multiLevelType w:val="hybridMultilevel"/>
    <w:tmpl w:val="52748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52337"/>
    <w:multiLevelType w:val="multilevel"/>
    <w:tmpl w:val="4694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9553B8"/>
    <w:multiLevelType w:val="hybridMultilevel"/>
    <w:tmpl w:val="ECF63D52"/>
    <w:lvl w:ilvl="0" w:tplc="34D43826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278C8"/>
    <w:multiLevelType w:val="hybridMultilevel"/>
    <w:tmpl w:val="CB88C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D3466"/>
    <w:multiLevelType w:val="multilevel"/>
    <w:tmpl w:val="DBB41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6BF5631"/>
    <w:multiLevelType w:val="multilevel"/>
    <w:tmpl w:val="D05C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2F1BF1"/>
    <w:multiLevelType w:val="multilevel"/>
    <w:tmpl w:val="4E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C85972"/>
    <w:multiLevelType w:val="hybridMultilevel"/>
    <w:tmpl w:val="4EF20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0311B"/>
    <w:multiLevelType w:val="hybridMultilevel"/>
    <w:tmpl w:val="BA666A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7"/>
  </w:num>
  <w:num w:numId="5">
    <w:abstractNumId w:val="4"/>
  </w:num>
  <w:num w:numId="6">
    <w:abstractNumId w:val="3"/>
  </w:num>
  <w:num w:numId="7">
    <w:abstractNumId w:val="10"/>
  </w:num>
  <w:num w:numId="8">
    <w:abstractNumId w:val="0"/>
  </w:num>
  <w:num w:numId="9">
    <w:abstractNumId w:val="13"/>
  </w:num>
  <w:num w:numId="10">
    <w:abstractNumId w:val="5"/>
  </w:num>
  <w:num w:numId="11">
    <w:abstractNumId w:val="11"/>
  </w:num>
  <w:num w:numId="12">
    <w:abstractNumId w:val="18"/>
  </w:num>
  <w:num w:numId="13">
    <w:abstractNumId w:val="9"/>
  </w:num>
  <w:num w:numId="14">
    <w:abstractNumId w:val="15"/>
  </w:num>
  <w:num w:numId="15">
    <w:abstractNumId w:val="1"/>
  </w:num>
  <w:num w:numId="16">
    <w:abstractNumId w:val="2"/>
  </w:num>
  <w:num w:numId="17">
    <w:abstractNumId w:val="16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3286A"/>
    <w:rsid w:val="00044296"/>
    <w:rsid w:val="000769BD"/>
    <w:rsid w:val="000D5BF7"/>
    <w:rsid w:val="000E174E"/>
    <w:rsid w:val="00107F97"/>
    <w:rsid w:val="0013457C"/>
    <w:rsid w:val="00162021"/>
    <w:rsid w:val="00166C85"/>
    <w:rsid w:val="001844E6"/>
    <w:rsid w:val="001904C3"/>
    <w:rsid w:val="001A5431"/>
    <w:rsid w:val="001E6E68"/>
    <w:rsid w:val="00211DCD"/>
    <w:rsid w:val="00225A4C"/>
    <w:rsid w:val="00244C69"/>
    <w:rsid w:val="002C5A55"/>
    <w:rsid w:val="002F0619"/>
    <w:rsid w:val="002F5F22"/>
    <w:rsid w:val="0030634F"/>
    <w:rsid w:val="00340737"/>
    <w:rsid w:val="00347BB7"/>
    <w:rsid w:val="00380774"/>
    <w:rsid w:val="00382DDC"/>
    <w:rsid w:val="003D123B"/>
    <w:rsid w:val="003D5CD9"/>
    <w:rsid w:val="003D6040"/>
    <w:rsid w:val="003E117A"/>
    <w:rsid w:val="0041171C"/>
    <w:rsid w:val="004574E2"/>
    <w:rsid w:val="004A5C71"/>
    <w:rsid w:val="004B3583"/>
    <w:rsid w:val="004D40FA"/>
    <w:rsid w:val="004E0329"/>
    <w:rsid w:val="005347ED"/>
    <w:rsid w:val="00540FD5"/>
    <w:rsid w:val="005412AF"/>
    <w:rsid w:val="005827BD"/>
    <w:rsid w:val="005D5610"/>
    <w:rsid w:val="005F1AC9"/>
    <w:rsid w:val="005F43C4"/>
    <w:rsid w:val="005F4E17"/>
    <w:rsid w:val="00644D2C"/>
    <w:rsid w:val="00646CB7"/>
    <w:rsid w:val="00661DFD"/>
    <w:rsid w:val="00672163"/>
    <w:rsid w:val="006A385A"/>
    <w:rsid w:val="006E56B8"/>
    <w:rsid w:val="006F2A43"/>
    <w:rsid w:val="00733692"/>
    <w:rsid w:val="007B7B96"/>
    <w:rsid w:val="007F52FF"/>
    <w:rsid w:val="00812C65"/>
    <w:rsid w:val="00825DCF"/>
    <w:rsid w:val="008415E5"/>
    <w:rsid w:val="00890190"/>
    <w:rsid w:val="00890455"/>
    <w:rsid w:val="008A3779"/>
    <w:rsid w:val="009220C6"/>
    <w:rsid w:val="00925629"/>
    <w:rsid w:val="0092586C"/>
    <w:rsid w:val="009357B7"/>
    <w:rsid w:val="00943B9A"/>
    <w:rsid w:val="00961282"/>
    <w:rsid w:val="009727AC"/>
    <w:rsid w:val="00982C71"/>
    <w:rsid w:val="00994AA6"/>
    <w:rsid w:val="009A6B8B"/>
    <w:rsid w:val="009C5722"/>
    <w:rsid w:val="009F473C"/>
    <w:rsid w:val="00A45E87"/>
    <w:rsid w:val="00A47DFE"/>
    <w:rsid w:val="00A63A19"/>
    <w:rsid w:val="00A90C10"/>
    <w:rsid w:val="00A92896"/>
    <w:rsid w:val="00A92D6B"/>
    <w:rsid w:val="00A93F83"/>
    <w:rsid w:val="00AD27DD"/>
    <w:rsid w:val="00AE6913"/>
    <w:rsid w:val="00B05C4B"/>
    <w:rsid w:val="00B23D83"/>
    <w:rsid w:val="00B5534F"/>
    <w:rsid w:val="00B62FC3"/>
    <w:rsid w:val="00B81912"/>
    <w:rsid w:val="00BA0DEE"/>
    <w:rsid w:val="00C04CB3"/>
    <w:rsid w:val="00C056C2"/>
    <w:rsid w:val="00C102DF"/>
    <w:rsid w:val="00C16A03"/>
    <w:rsid w:val="00C22189"/>
    <w:rsid w:val="00C3153A"/>
    <w:rsid w:val="00C337EB"/>
    <w:rsid w:val="00C85D25"/>
    <w:rsid w:val="00CA39D6"/>
    <w:rsid w:val="00CB52EE"/>
    <w:rsid w:val="00CB6ED2"/>
    <w:rsid w:val="00CC2F42"/>
    <w:rsid w:val="00D31150"/>
    <w:rsid w:val="00D630F7"/>
    <w:rsid w:val="00D73E00"/>
    <w:rsid w:val="00D7631D"/>
    <w:rsid w:val="00DC3C5C"/>
    <w:rsid w:val="00E21A2A"/>
    <w:rsid w:val="00E343B4"/>
    <w:rsid w:val="00E56FA8"/>
    <w:rsid w:val="00E6443C"/>
    <w:rsid w:val="00E726FB"/>
    <w:rsid w:val="00E833F2"/>
    <w:rsid w:val="00E9462C"/>
    <w:rsid w:val="00F273F0"/>
    <w:rsid w:val="00F5704B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415E5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415E5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40737"/>
    <w:pPr>
      <w:spacing w:after="160"/>
      <w:ind w:left="1008" w:hanging="288"/>
      <w:contextualSpacing/>
    </w:pPr>
    <w:rPr>
      <w:color w:val="auto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5F1AC9"/>
    <w:rPr>
      <w:color w:val="0000FF" w:themeColor="hyperlink"/>
      <w:u w:val="single"/>
    </w:rPr>
  </w:style>
  <w:style w:type="paragraph" w:customStyle="1" w:styleId="first-para">
    <w:name w:val="first-para"/>
    <w:basedOn w:val="Normal"/>
    <w:rsid w:val="00982C71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paragraph">
    <w:name w:val="paragraph"/>
    <w:basedOn w:val="Normal"/>
    <w:rsid w:val="00540F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40FD5"/>
  </w:style>
  <w:style w:type="character" w:customStyle="1" w:styleId="eop">
    <w:name w:val="eop"/>
    <w:basedOn w:val="DefaultParagraphFont"/>
    <w:rsid w:val="0054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3233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856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852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3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1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gif"/><Relationship Id="rId1" Type="http://schemas.openxmlformats.org/officeDocument/2006/relationships/image" Target="media/image5.png"/><Relationship Id="rId5" Type="http://schemas.openxmlformats.org/officeDocument/2006/relationships/image" Target="media/image8.png"/><Relationship Id="rId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Q77AU6S3KYZS-4287-209</_dlc_DocId>
    <_dlc_DocIdUrl xmlns="5af08be3-da31-4ed0-bd15-c2f68cc29029">
      <Url>https://www.aphlweb.org/aphl_departments/FS/dfsr/iso17025/_layouts/15/DocIdRedir.aspx?ID=Q77AU6S3KYZS-4287-209</Url>
      <Description>Q77AU6S3KYZS-4287-209</Description>
    </_dlc_DocIdUrl>
    <Module xmlns="fa1fb52d-8fe2-4f49-9882-b9b989e07643">14. Corrective &amp; Preventive Actions; Root Cause Analysis</Module>
    <Final xmlns="fa1fb52d-8fe2-4f49-9882-b9b989e07643">Ready for Production</Fina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58CD4077-F4DD-4B2B-A3D6-05E8AFE76C5D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APHL FDA Method Valid_Verif Learn Aid</vt:lpstr>
    </vt:vector>
  </TitlesOfParts>
  <Company>Microsoft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3</cp:revision>
  <dcterms:created xsi:type="dcterms:W3CDTF">2017-07-14T16:15:00Z</dcterms:created>
  <dcterms:modified xsi:type="dcterms:W3CDTF">2017-07-14T16:43:00Z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d23107c7-17b3-4ddb-ad29-f1ba1d429352</vt:lpwstr>
  </property>
</Properties>
</file>